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Times New Roman" w:hAnsi="Times New Roman" w:eastAsia="方正小标宋简体" w:cs="Times New Roman"/>
          <w:sz w:val="30"/>
          <w:szCs w:val="30"/>
        </w:rPr>
      </w:pPr>
      <w:r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  <w:t>淮北师范大学</w:t>
      </w:r>
      <w:r>
        <w:rPr>
          <w:rFonts w:hint="eastAsia" w:ascii="Times New Roman" w:hAnsi="Times New Roman" w:eastAsia="方正小标宋简体" w:cs="Times New Roman"/>
          <w:sz w:val="30"/>
          <w:szCs w:val="30"/>
        </w:rPr>
        <w:t>预毕业研究生学籍信息核对流程</w:t>
      </w:r>
    </w:p>
    <w:p>
      <w:pPr>
        <w:spacing w:line="400" w:lineRule="exact"/>
        <w:ind w:firstLine="422" w:firstLineChars="200"/>
        <w:rPr>
          <w:rFonts w:hint="eastAsia" w:ascii="仿宋_GB2312" w:hAnsi="Times New Roman" w:eastAsia="仿宋_GB2312" w:cs="Times New Roman"/>
          <w:b/>
          <w:szCs w:val="21"/>
        </w:rPr>
      </w:pPr>
    </w:p>
    <w:p>
      <w:pPr>
        <w:spacing w:line="400" w:lineRule="exact"/>
        <w:ind w:firstLine="482" w:firstLineChars="200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sz w:val="24"/>
          <w:szCs w:val="24"/>
        </w:rPr>
        <w:t>第一步：</w:t>
      </w:r>
      <w:r>
        <w:rPr>
          <w:rFonts w:hint="eastAsia" w:ascii="仿宋_GB2312" w:hAnsi="Times New Roman" w:eastAsia="仿宋_GB2312" w:cs="Times New Roman"/>
          <w:sz w:val="24"/>
          <w:szCs w:val="24"/>
        </w:rPr>
        <w:t>登陆“学信网”http://www.chsi.com.cn/。注：学信网为教育部学籍信息管理平台，学校无法处理学生在登陆或操作过程中出现的任何问题。如有登陆困难，请前往https://account.chsi.com.cn/account/help/index.jsp学信网帮助中心，或是拨打学信网客服电</w:t>
      </w:r>
      <w:r>
        <w:rPr>
          <w:rFonts w:hint="eastAsia" w:ascii="仿宋_GB2312" w:hAnsi="Times New Roman" w:eastAsia="仿宋_GB2312" w:cs="Times New Roman"/>
          <w:color w:val="auto"/>
          <w:sz w:val="24"/>
          <w:szCs w:val="24"/>
        </w:rPr>
        <w:t>话010-82199588寻求解</w:t>
      </w:r>
      <w:r>
        <w:rPr>
          <w:rFonts w:hint="eastAsia" w:ascii="仿宋_GB2312" w:hAnsi="Times New Roman" w:eastAsia="仿宋_GB2312" w:cs="Times New Roman"/>
          <w:sz w:val="24"/>
          <w:szCs w:val="24"/>
        </w:rPr>
        <w:t>决办法。</w:t>
      </w:r>
    </w:p>
    <w:p>
      <w:pPr>
        <w:spacing w:line="400" w:lineRule="exact"/>
        <w:ind w:firstLine="482" w:firstLineChars="200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sz w:val="24"/>
          <w:szCs w:val="24"/>
        </w:rPr>
        <w:t>第二步：</w:t>
      </w:r>
      <w:r>
        <w:rPr>
          <w:rFonts w:hint="eastAsia" w:ascii="仿宋_GB2312" w:hAnsi="Times New Roman" w:eastAsia="仿宋_GB2312" w:cs="Times New Roman"/>
          <w:sz w:val="24"/>
          <w:szCs w:val="24"/>
        </w:rPr>
        <w:t>点击“学籍查询”进入。</w:t>
      </w:r>
    </w:p>
    <w:p>
      <w:pPr>
        <w:spacing w:line="400" w:lineRule="exact"/>
        <w:ind w:firstLine="482" w:firstLineChars="200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sz w:val="24"/>
          <w:szCs w:val="24"/>
        </w:rPr>
        <w:t>第三步：</w:t>
      </w:r>
      <w:r>
        <w:rPr>
          <w:rFonts w:hint="eastAsia" w:ascii="仿宋_GB2312" w:hAnsi="Times New Roman" w:eastAsia="仿宋_GB2312" w:cs="Times New Roman"/>
          <w:sz w:val="24"/>
          <w:szCs w:val="24"/>
        </w:rPr>
        <w:t>点击“进入学信档案”进入，或直接登陆“学信档案”https://my.chsi.com.cn/archive/index.jsp。若本科期间已注册过，沿用原注册账号登录。</w:t>
      </w:r>
    </w:p>
    <w:p>
      <w:pPr>
        <w:spacing w:line="400" w:lineRule="exact"/>
        <w:ind w:firstLine="482" w:firstLineChars="200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sz w:val="24"/>
          <w:szCs w:val="24"/>
        </w:rPr>
        <w:t>第四步：</w:t>
      </w:r>
      <w:r>
        <w:rPr>
          <w:rFonts w:hint="eastAsia" w:ascii="仿宋_GB2312" w:hAnsi="Times New Roman" w:eastAsia="仿宋_GB2312" w:cs="Times New Roman"/>
          <w:sz w:val="24"/>
          <w:szCs w:val="24"/>
        </w:rPr>
        <w:t>进入“学信档案”后，点击“毕业证书图像校对”。</w:t>
      </w:r>
    </w:p>
    <w:p>
      <w:pPr>
        <w:spacing w:line="400" w:lineRule="exact"/>
        <w:ind w:firstLine="482" w:firstLineChars="200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sz w:val="24"/>
          <w:szCs w:val="24"/>
        </w:rPr>
        <w:t>第五步：</w:t>
      </w:r>
      <w:r>
        <w:rPr>
          <w:rFonts w:hint="eastAsia" w:ascii="仿宋_GB2312" w:hAnsi="Times New Roman" w:eastAsia="仿宋_GB2312" w:cs="Times New Roman"/>
          <w:sz w:val="24"/>
          <w:szCs w:val="24"/>
        </w:rPr>
        <w:t>核对本人学籍信息。</w:t>
      </w:r>
    </w:p>
    <w:p>
      <w:pPr>
        <w:spacing w:line="400" w:lineRule="exact"/>
        <w:ind w:firstLine="480" w:firstLineChars="200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1.学籍信息主要内容包括：姓名、性别、出生日期、身份证号、层次、专业、学制、学历类别、学习形式、分院（学院）、学号、入学日期、预计毕业日期、学籍状态信息等，其中系（所、函授站）、班级信息为“无”，学籍状态信息为“在籍（注册学籍）”。</w:t>
      </w:r>
    </w:p>
    <w:p>
      <w:pPr>
        <w:spacing w:line="400" w:lineRule="exact"/>
        <w:ind w:firstLine="480" w:firstLineChars="200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2.学信网学历照片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为</w:t>
      </w:r>
      <w:r>
        <w:rPr>
          <w:rFonts w:hint="eastAsia" w:ascii="仿宋_GB2312" w:hAnsi="Times New Roman" w:eastAsia="仿宋_GB2312" w:cs="Times New Roman"/>
          <w:sz w:val="24"/>
          <w:szCs w:val="24"/>
        </w:rPr>
        <w:t>统一上传，须核对学历照片是否正确。</w:t>
      </w:r>
    </w:p>
    <w:p>
      <w:pPr>
        <w:spacing w:line="400" w:lineRule="exact"/>
        <w:ind w:firstLine="480" w:firstLineChars="200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3.核实信息无误即可（学信网未设置“确认”按钮）。若发现学信网信息与本人实际情况不一致，须填写《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淮北师范大学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硕士</w:t>
      </w:r>
      <w:r>
        <w:rPr>
          <w:rFonts w:hint="eastAsia" w:ascii="仿宋_GB2312" w:hAnsi="Times New Roman" w:eastAsia="仿宋_GB2312" w:cs="Times New Roman"/>
          <w:sz w:val="24"/>
          <w:szCs w:val="24"/>
        </w:rPr>
        <w:t>研究生学籍信息更正申请表》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，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并</w:t>
      </w:r>
      <w:r>
        <w:rPr>
          <w:rFonts w:hint="eastAsia" w:ascii="仿宋_GB2312" w:hAnsi="Times New Roman" w:eastAsia="仿宋_GB2312" w:cs="Times New Roman"/>
          <w:sz w:val="24"/>
          <w:szCs w:val="24"/>
        </w:rPr>
        <w:t>提供相关证明材料，以学院为单位提交至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研究生处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，由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研究生处</w:t>
      </w:r>
      <w:r>
        <w:rPr>
          <w:rFonts w:hint="eastAsia" w:ascii="仿宋_GB2312" w:hAnsi="Times New Roman" w:eastAsia="仿宋_GB2312" w:cs="Times New Roman"/>
          <w:sz w:val="24"/>
          <w:szCs w:val="24"/>
        </w:rPr>
        <w:t>统一修改。如果照片信息有误，还须提交本人“近期免冠2寸电子照片”（照片要求：蓝底、穿浅色衣服、照片左下角为个人姓名学号、姓名在上、学号在下、jpg格式、不超过20kB、以“学号-姓名-身份证号”命名）。</w:t>
      </w:r>
    </w:p>
    <w:p>
      <w:pPr>
        <w:spacing w:line="400" w:lineRule="exact"/>
        <w:ind w:firstLine="480" w:firstLineChars="200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4.学信网考生编号与学生实际考生编号不一致。学生的考生编号为15位准考证号，因为准考证号中表示年份的位数只有1位，可能出现和20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sz w:val="24"/>
          <w:szCs w:val="24"/>
        </w:rPr>
        <w:t>年前的考生号重复的现象，因此学信网在处理考生号时自动升位为16位，将表示年份的位数升为2位，以保证学信网中考生编号的唯一性。例如：准考证编号为“1014</w:t>
      </w:r>
      <w:r>
        <w:rPr>
          <w:rFonts w:hint="eastAsia" w:ascii="仿宋_GB2312" w:hAnsi="Times New Roman" w:eastAsia="仿宋_GB2312" w:cs="Times New Roman"/>
          <w:color w:val="auto"/>
          <w:sz w:val="24"/>
          <w:szCs w:val="24"/>
        </w:rPr>
        <w:t>1</w:t>
      </w:r>
      <w:r>
        <w:rPr>
          <w:rFonts w:hint="eastAsia" w:ascii="仿宋_GB2312" w:hAnsi="Times New Roman" w:eastAsia="仿宋_GB2312" w:cs="Times New Roman"/>
          <w:color w:val="FF0000"/>
          <w:sz w:val="24"/>
          <w:szCs w:val="24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24"/>
          <w:szCs w:val="24"/>
        </w:rPr>
        <w:t>111000000”，学信网显示为：“10141</w:t>
      </w:r>
      <w:r>
        <w:rPr>
          <w:rFonts w:hint="eastAsia" w:ascii="仿宋_GB2312" w:hAnsi="Times New Roman" w:eastAsia="仿宋_GB2312" w:cs="Times New Roman"/>
          <w:color w:val="FF0000"/>
          <w:sz w:val="24"/>
          <w:szCs w:val="24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sz w:val="24"/>
          <w:szCs w:val="24"/>
        </w:rPr>
        <w:t>111000000”。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MDMzNDk3ZmM2ZDVhNDc1NzNiMWNhMjc1ZDJmNWYifQ=="/>
  </w:docVars>
  <w:rsids>
    <w:rsidRoot w:val="00C3063E"/>
    <w:rsid w:val="00030305"/>
    <w:rsid w:val="00031EED"/>
    <w:rsid w:val="0006202B"/>
    <w:rsid w:val="000636DD"/>
    <w:rsid w:val="000A0017"/>
    <w:rsid w:val="000A7295"/>
    <w:rsid w:val="000B4D92"/>
    <w:rsid w:val="000D08A8"/>
    <w:rsid w:val="00115E50"/>
    <w:rsid w:val="0015644A"/>
    <w:rsid w:val="00165A18"/>
    <w:rsid w:val="002003DA"/>
    <w:rsid w:val="00203714"/>
    <w:rsid w:val="002606C9"/>
    <w:rsid w:val="0036775E"/>
    <w:rsid w:val="003D2CEF"/>
    <w:rsid w:val="00426BDC"/>
    <w:rsid w:val="00455D2A"/>
    <w:rsid w:val="00496D44"/>
    <w:rsid w:val="004A6ECC"/>
    <w:rsid w:val="004B7C1B"/>
    <w:rsid w:val="004C1E32"/>
    <w:rsid w:val="005567B5"/>
    <w:rsid w:val="005741D7"/>
    <w:rsid w:val="005D2856"/>
    <w:rsid w:val="005D6910"/>
    <w:rsid w:val="005E301B"/>
    <w:rsid w:val="005F3099"/>
    <w:rsid w:val="00600D12"/>
    <w:rsid w:val="00660B71"/>
    <w:rsid w:val="00670162"/>
    <w:rsid w:val="006B2A44"/>
    <w:rsid w:val="006F1BA1"/>
    <w:rsid w:val="007169C6"/>
    <w:rsid w:val="007517A9"/>
    <w:rsid w:val="00762423"/>
    <w:rsid w:val="007E5AE7"/>
    <w:rsid w:val="007F48CA"/>
    <w:rsid w:val="00832DE7"/>
    <w:rsid w:val="00856BB6"/>
    <w:rsid w:val="008D2E53"/>
    <w:rsid w:val="008E1CE1"/>
    <w:rsid w:val="008F4C40"/>
    <w:rsid w:val="009170E8"/>
    <w:rsid w:val="00941DAA"/>
    <w:rsid w:val="00974241"/>
    <w:rsid w:val="00A060CF"/>
    <w:rsid w:val="00A06BB9"/>
    <w:rsid w:val="00A2358E"/>
    <w:rsid w:val="00A27703"/>
    <w:rsid w:val="00A3685F"/>
    <w:rsid w:val="00A51D33"/>
    <w:rsid w:val="00AE3DCC"/>
    <w:rsid w:val="00B31B57"/>
    <w:rsid w:val="00B6590C"/>
    <w:rsid w:val="00B73791"/>
    <w:rsid w:val="00B908DC"/>
    <w:rsid w:val="00BF3921"/>
    <w:rsid w:val="00C0085D"/>
    <w:rsid w:val="00C15DDD"/>
    <w:rsid w:val="00C263AB"/>
    <w:rsid w:val="00C3063E"/>
    <w:rsid w:val="00C419D6"/>
    <w:rsid w:val="00C6795C"/>
    <w:rsid w:val="00C9453C"/>
    <w:rsid w:val="00DE7411"/>
    <w:rsid w:val="00E139FF"/>
    <w:rsid w:val="00E21D11"/>
    <w:rsid w:val="00E24E4C"/>
    <w:rsid w:val="00E27B05"/>
    <w:rsid w:val="00E309A1"/>
    <w:rsid w:val="00E317A3"/>
    <w:rsid w:val="00E545DF"/>
    <w:rsid w:val="00E63012"/>
    <w:rsid w:val="00EC5213"/>
    <w:rsid w:val="00F05BB6"/>
    <w:rsid w:val="00F31F0B"/>
    <w:rsid w:val="00F3425A"/>
    <w:rsid w:val="00F63B68"/>
    <w:rsid w:val="0EC153DD"/>
    <w:rsid w:val="2B512503"/>
    <w:rsid w:val="2BE33470"/>
    <w:rsid w:val="3A287454"/>
    <w:rsid w:val="3AF63795"/>
    <w:rsid w:val="4A6945FE"/>
    <w:rsid w:val="62451257"/>
    <w:rsid w:val="636F1F15"/>
    <w:rsid w:val="73DE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D7379-EA1B-4FCC-8EC5-E2C3B54893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703</Words>
  <Characters>867</Characters>
  <Lines>10</Lines>
  <Paragraphs>3</Paragraphs>
  <TotalTime>289</TotalTime>
  <ScaleCrop>false</ScaleCrop>
  <LinksUpToDate>false</LinksUpToDate>
  <CharactersWithSpaces>867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2017-11-30T08:52:00Z</dcterms:created>
  <dc:creator>AutoBVT</dc:creator>
  <cp:lastModifiedBy>武刚</cp:lastModifiedBy>
  <cp:lastPrinted>2019-04-29T01:14:00Z</cp:lastPrinted>
  <dcterms:modified xsi:type="dcterms:W3CDTF">2023-06-03T13:33:18Z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05F6289AC482435F82C3DABBC3260D11_12</vt:lpwstr>
  </property>
</Properties>
</file>